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8DBEF" w14:textId="77777777" w:rsidR="003A0EF3" w:rsidRDefault="003A0EF3" w:rsidP="00E1021F">
      <w:pPr>
        <w:spacing w:after="0" w:line="240" w:lineRule="auto"/>
        <w:jc w:val="center"/>
        <w:rPr>
          <w:b/>
          <w:color w:val="000000"/>
          <w:sz w:val="28"/>
          <w:lang w:val="ru-RU"/>
        </w:rPr>
      </w:pPr>
    </w:p>
    <w:p w14:paraId="09CEA106" w14:textId="77777777" w:rsidR="003A0EF3" w:rsidRDefault="003A0EF3" w:rsidP="00E1021F">
      <w:pPr>
        <w:spacing w:after="0" w:line="240" w:lineRule="auto"/>
        <w:jc w:val="center"/>
        <w:rPr>
          <w:b/>
          <w:color w:val="000000"/>
          <w:sz w:val="28"/>
          <w:lang w:val="ru-RU"/>
        </w:rPr>
      </w:pPr>
    </w:p>
    <w:p w14:paraId="533C38D3" w14:textId="77777777" w:rsidR="003A0EF3" w:rsidRDefault="003A0EF3" w:rsidP="00E1021F">
      <w:pPr>
        <w:spacing w:after="0" w:line="240" w:lineRule="auto"/>
        <w:jc w:val="center"/>
        <w:rPr>
          <w:b/>
          <w:color w:val="000000"/>
          <w:sz w:val="28"/>
          <w:lang w:val="ru-RU"/>
        </w:rPr>
      </w:pPr>
    </w:p>
    <w:p w14:paraId="2A5E52F7" w14:textId="77777777" w:rsidR="003A0EF3" w:rsidRDefault="003A0EF3" w:rsidP="00E1021F">
      <w:pPr>
        <w:spacing w:after="0" w:line="240" w:lineRule="auto"/>
        <w:jc w:val="center"/>
        <w:rPr>
          <w:b/>
          <w:color w:val="000000"/>
          <w:sz w:val="28"/>
          <w:lang w:val="ru-RU"/>
        </w:rPr>
      </w:pPr>
    </w:p>
    <w:p w14:paraId="76F425BA" w14:textId="77777777" w:rsidR="003A0EF3" w:rsidRDefault="003A0EF3" w:rsidP="00E1021F">
      <w:pPr>
        <w:spacing w:after="0" w:line="240" w:lineRule="auto"/>
        <w:jc w:val="center"/>
        <w:rPr>
          <w:b/>
          <w:color w:val="000000"/>
          <w:sz w:val="28"/>
          <w:lang w:val="ru-RU"/>
        </w:rPr>
      </w:pPr>
    </w:p>
    <w:p w14:paraId="21067595" w14:textId="77777777" w:rsidR="003A0EF3" w:rsidRDefault="003A0EF3" w:rsidP="00E1021F">
      <w:pPr>
        <w:spacing w:after="0" w:line="240" w:lineRule="auto"/>
        <w:jc w:val="center"/>
        <w:rPr>
          <w:b/>
          <w:color w:val="000000"/>
          <w:sz w:val="28"/>
          <w:lang w:val="ru-RU"/>
        </w:rPr>
      </w:pPr>
    </w:p>
    <w:p w14:paraId="46778E88" w14:textId="77777777" w:rsidR="00365A25" w:rsidRDefault="00365A25" w:rsidP="00E1021F">
      <w:pPr>
        <w:spacing w:after="0" w:line="240" w:lineRule="auto"/>
        <w:jc w:val="center"/>
        <w:rPr>
          <w:b/>
          <w:color w:val="000000"/>
          <w:sz w:val="28"/>
          <w:lang w:val="ru-RU"/>
        </w:rPr>
      </w:pPr>
    </w:p>
    <w:p w14:paraId="4AFC9654" w14:textId="77777777" w:rsidR="00365A25" w:rsidRDefault="00365A25" w:rsidP="00E1021F">
      <w:pPr>
        <w:spacing w:after="0" w:line="240" w:lineRule="auto"/>
        <w:jc w:val="center"/>
        <w:rPr>
          <w:b/>
          <w:color w:val="000000"/>
          <w:sz w:val="28"/>
          <w:lang w:val="ru-RU"/>
        </w:rPr>
      </w:pPr>
    </w:p>
    <w:p w14:paraId="36CFEC5C" w14:textId="1EF3B128" w:rsidR="00DB0337" w:rsidRPr="006D2D10" w:rsidRDefault="00E511A0" w:rsidP="00E1021F">
      <w:pPr>
        <w:spacing w:after="0" w:line="240" w:lineRule="auto"/>
        <w:jc w:val="center"/>
        <w:rPr>
          <w:lang w:val="ru-RU"/>
        </w:rPr>
      </w:pPr>
      <w:r w:rsidRPr="006D2D10">
        <w:rPr>
          <w:b/>
          <w:sz w:val="28"/>
          <w:lang w:val="ru-RU"/>
        </w:rPr>
        <w:t>О внесении изменени</w:t>
      </w:r>
      <w:r w:rsidR="001174ED" w:rsidRPr="006D2D10">
        <w:rPr>
          <w:b/>
          <w:color w:val="FF0000"/>
          <w:sz w:val="28"/>
          <w:lang w:val="ru-RU"/>
        </w:rPr>
        <w:t>й</w:t>
      </w:r>
      <w:r w:rsidR="00C3582C" w:rsidRPr="006D2D10">
        <w:rPr>
          <w:b/>
          <w:sz w:val="28"/>
          <w:lang w:val="ru-RU"/>
        </w:rPr>
        <w:t xml:space="preserve"> </w:t>
      </w:r>
      <w:r w:rsidRPr="006D2D10">
        <w:rPr>
          <w:b/>
          <w:sz w:val="28"/>
          <w:lang w:val="ru-RU"/>
        </w:rPr>
        <w:t>и дополнений</w:t>
      </w:r>
      <w:r w:rsidR="003941A3" w:rsidRPr="006D2D10">
        <w:rPr>
          <w:b/>
          <w:sz w:val="28"/>
          <w:lang w:val="ru-RU"/>
        </w:rPr>
        <w:t xml:space="preserve"> </w:t>
      </w:r>
      <w:r w:rsidR="00C3582C" w:rsidRPr="006D2D10">
        <w:rPr>
          <w:b/>
          <w:sz w:val="28"/>
          <w:lang w:val="ru-RU"/>
        </w:rPr>
        <w:t xml:space="preserve">в постановление Правительства Республики Казахстан от 26 июля 2002 года № 833 </w:t>
      </w:r>
      <w:r w:rsidR="003A0EF3" w:rsidRPr="006D2D10">
        <w:rPr>
          <w:b/>
          <w:sz w:val="28"/>
          <w:lang w:val="ru-RU"/>
        </w:rPr>
        <w:t>«</w:t>
      </w:r>
      <w:r w:rsidR="00C3582C" w:rsidRPr="006D2D10">
        <w:rPr>
          <w:b/>
          <w:sz w:val="28"/>
          <w:lang w:val="ru-RU"/>
        </w:rPr>
        <w:t>Некоторые вопросы учета, хранения, оценки и дальнейшего использования имущества, обращенного (поступившего) в собственность государства по отдельным основаниям</w:t>
      </w:r>
      <w:r w:rsidR="003A0EF3" w:rsidRPr="006D2D10">
        <w:rPr>
          <w:b/>
          <w:sz w:val="28"/>
          <w:lang w:val="ru-RU"/>
        </w:rPr>
        <w:t>»</w:t>
      </w:r>
    </w:p>
    <w:p w14:paraId="7827A6BD" w14:textId="77777777" w:rsidR="003A0EF3" w:rsidRDefault="003A0EF3" w:rsidP="00E1021F">
      <w:pPr>
        <w:spacing w:after="0" w:line="240" w:lineRule="auto"/>
        <w:jc w:val="both"/>
        <w:rPr>
          <w:color w:val="000000"/>
          <w:sz w:val="28"/>
          <w:lang w:val="ru-RU"/>
        </w:rPr>
      </w:pPr>
      <w:bookmarkStart w:id="0" w:name="z4"/>
    </w:p>
    <w:p w14:paraId="11A494B1" w14:textId="77777777" w:rsidR="003A0EF3" w:rsidRDefault="003A0EF3" w:rsidP="00E1021F">
      <w:pPr>
        <w:spacing w:after="0" w:line="240" w:lineRule="auto"/>
        <w:jc w:val="both"/>
        <w:rPr>
          <w:color w:val="000000"/>
          <w:sz w:val="28"/>
          <w:lang w:val="ru-RU"/>
        </w:rPr>
      </w:pPr>
    </w:p>
    <w:p w14:paraId="07A3114F" w14:textId="6B7A0761" w:rsidR="00DB0337" w:rsidRPr="000A06ED" w:rsidRDefault="00C3582C" w:rsidP="00E1021F">
      <w:pPr>
        <w:spacing w:after="0" w:line="240" w:lineRule="auto"/>
        <w:ind w:firstLine="709"/>
        <w:jc w:val="both"/>
        <w:rPr>
          <w:lang w:val="ru-RU"/>
        </w:rPr>
      </w:pPr>
      <w:r w:rsidRPr="000A06ED">
        <w:rPr>
          <w:color w:val="000000"/>
          <w:sz w:val="28"/>
          <w:lang w:val="ru-RU"/>
        </w:rPr>
        <w:t xml:space="preserve">Правительство Республики Казахстан </w:t>
      </w:r>
      <w:r w:rsidRPr="003A0EF3">
        <w:rPr>
          <w:b/>
          <w:bCs/>
          <w:color w:val="000000"/>
          <w:sz w:val="28"/>
          <w:lang w:val="ru-RU"/>
        </w:rPr>
        <w:t>ПОСТАНОВЛЯЕТ</w:t>
      </w:r>
      <w:r w:rsidRPr="000A06ED">
        <w:rPr>
          <w:color w:val="000000"/>
          <w:sz w:val="28"/>
          <w:lang w:val="ru-RU"/>
        </w:rPr>
        <w:t>:</w:t>
      </w:r>
    </w:p>
    <w:p w14:paraId="15DBA7E4" w14:textId="15BD208D" w:rsidR="00DB0337" w:rsidRPr="006D2D10" w:rsidRDefault="00C3582C" w:rsidP="00E1021F">
      <w:pPr>
        <w:spacing w:after="0" w:line="240" w:lineRule="auto"/>
        <w:ind w:firstLine="709"/>
        <w:jc w:val="both"/>
        <w:rPr>
          <w:sz w:val="28"/>
          <w:lang w:val="ru-RU"/>
        </w:rPr>
      </w:pPr>
      <w:bookmarkStart w:id="1" w:name="z5"/>
      <w:bookmarkEnd w:id="0"/>
      <w:r w:rsidRPr="006D2D10">
        <w:rPr>
          <w:sz w:val="28"/>
          <w:lang w:val="ru-RU"/>
        </w:rPr>
        <w:t xml:space="preserve"> 1. Внести в постановление Правительства Республики Казахстан </w:t>
      </w:r>
      <w:r w:rsidR="00A82C50" w:rsidRPr="006D2D10">
        <w:rPr>
          <w:sz w:val="28"/>
          <w:lang w:val="ru-RU"/>
        </w:rPr>
        <w:br/>
      </w:r>
      <w:r w:rsidRPr="006D2D10">
        <w:rPr>
          <w:sz w:val="28"/>
          <w:lang w:val="ru-RU"/>
        </w:rPr>
        <w:t xml:space="preserve">от 26 июля 2002 года № 833 </w:t>
      </w:r>
      <w:r w:rsidR="003A0EF3" w:rsidRPr="006D2D10">
        <w:rPr>
          <w:sz w:val="28"/>
          <w:lang w:val="ru-RU"/>
        </w:rPr>
        <w:t>«</w:t>
      </w:r>
      <w:r w:rsidRPr="006D2D10">
        <w:rPr>
          <w:sz w:val="28"/>
          <w:lang w:val="ru-RU"/>
        </w:rPr>
        <w:t>Некоторые вопросы учета, хранения, оценки и дальнейшего использования имущества, обращенного (поступившего) в собственность государства по отдельным основаниям</w:t>
      </w:r>
      <w:r w:rsidR="003A0EF3" w:rsidRPr="006D2D10">
        <w:rPr>
          <w:sz w:val="28"/>
          <w:lang w:val="ru-RU"/>
        </w:rPr>
        <w:t>»</w:t>
      </w:r>
      <w:r w:rsidR="006F3BD0" w:rsidRPr="006D2D10">
        <w:rPr>
          <w:sz w:val="28"/>
          <w:lang w:val="ru-RU"/>
        </w:rPr>
        <w:t xml:space="preserve"> следующие </w:t>
      </w:r>
      <w:r w:rsidR="00CA39BE" w:rsidRPr="006D2D10">
        <w:rPr>
          <w:sz w:val="28"/>
          <w:lang w:val="ru-RU"/>
        </w:rPr>
        <w:t>изменени</w:t>
      </w:r>
      <w:r w:rsidR="00CA39BE" w:rsidRPr="006D2D10">
        <w:rPr>
          <w:color w:val="FF0000"/>
          <w:sz w:val="28"/>
          <w:lang w:val="ru-RU"/>
        </w:rPr>
        <w:t>я</w:t>
      </w:r>
      <w:r w:rsidR="006F3BD0" w:rsidRPr="006D2D10">
        <w:rPr>
          <w:sz w:val="28"/>
          <w:lang w:val="ru-RU"/>
        </w:rPr>
        <w:t xml:space="preserve"> и дополнения</w:t>
      </w:r>
      <w:r w:rsidRPr="006D2D10">
        <w:rPr>
          <w:sz w:val="28"/>
          <w:lang w:val="ru-RU"/>
        </w:rPr>
        <w:t>:</w:t>
      </w:r>
    </w:p>
    <w:p w14:paraId="13968B54" w14:textId="11C28337" w:rsidR="00B610CB" w:rsidRDefault="00B610CB" w:rsidP="00E1021F">
      <w:pPr>
        <w:spacing w:after="0" w:line="240" w:lineRule="auto"/>
        <w:ind w:firstLine="709"/>
        <w:jc w:val="both"/>
        <w:rPr>
          <w:color w:val="000000"/>
          <w:sz w:val="28"/>
          <w:lang w:val="ru-RU"/>
        </w:rPr>
      </w:pPr>
      <w:r>
        <w:rPr>
          <w:color w:val="000000"/>
          <w:sz w:val="28"/>
          <w:lang w:val="ru-RU"/>
        </w:rPr>
        <w:t>преамбулу изложить в следующей редакции:</w:t>
      </w:r>
    </w:p>
    <w:p w14:paraId="6E307F50" w14:textId="407A2CED" w:rsidR="00B610CB" w:rsidRPr="00B610CB" w:rsidRDefault="00B610CB" w:rsidP="00E1021F">
      <w:pPr>
        <w:spacing w:after="0" w:line="240" w:lineRule="auto"/>
        <w:ind w:firstLine="709"/>
        <w:jc w:val="both"/>
        <w:rPr>
          <w:sz w:val="28"/>
          <w:lang w:val="ru-RU"/>
        </w:rPr>
      </w:pPr>
      <w:r w:rsidRPr="00B610CB">
        <w:rPr>
          <w:sz w:val="28"/>
          <w:lang w:val="ru-RU"/>
        </w:rPr>
        <w:t xml:space="preserve">«В соответствии с Гражданским кодексом Республики Казахстан (Общая часть), Гражданским кодексом Республики Казахстан (Особенная часть), </w:t>
      </w:r>
      <w:r w:rsidR="00D3653A" w:rsidRPr="00D3653A">
        <w:rPr>
          <w:color w:val="FF0000"/>
          <w:sz w:val="28"/>
          <w:lang w:val="ru-RU"/>
        </w:rPr>
        <w:t>Налоговым кодексом Республики Казахстан,</w:t>
      </w:r>
      <w:r w:rsidR="00D3653A">
        <w:rPr>
          <w:color w:val="FF0000"/>
          <w:sz w:val="28"/>
          <w:lang w:val="ru-RU"/>
        </w:rPr>
        <w:t xml:space="preserve"> </w:t>
      </w:r>
      <w:r w:rsidRPr="00B610CB">
        <w:rPr>
          <w:sz w:val="28"/>
          <w:lang w:val="ru-RU"/>
        </w:rPr>
        <w:t>Уголовно-исполнительным кодексом Республики Казахстан,</w:t>
      </w:r>
      <w:r>
        <w:rPr>
          <w:sz w:val="28"/>
          <w:lang w:val="ru-RU"/>
        </w:rPr>
        <w:t xml:space="preserve"> законами Республики Казахстан «</w:t>
      </w:r>
      <w:r w:rsidRPr="00B610CB">
        <w:rPr>
          <w:sz w:val="28"/>
          <w:lang w:val="ru-RU"/>
        </w:rPr>
        <w:t xml:space="preserve">Об исполнительном производстве </w:t>
      </w:r>
      <w:r>
        <w:rPr>
          <w:sz w:val="28"/>
          <w:lang w:val="ru-RU"/>
        </w:rPr>
        <w:t>и статусе судебных исполнителей», «</w:t>
      </w:r>
      <w:r w:rsidRPr="00B610CB">
        <w:rPr>
          <w:sz w:val="28"/>
          <w:lang w:val="ru-RU"/>
        </w:rPr>
        <w:t>О нотариате</w:t>
      </w:r>
      <w:r>
        <w:rPr>
          <w:sz w:val="28"/>
          <w:lang w:val="ru-RU"/>
        </w:rPr>
        <w:t>»</w:t>
      </w:r>
      <w:r w:rsidRPr="00B610CB">
        <w:rPr>
          <w:sz w:val="28"/>
          <w:lang w:val="ru-RU"/>
        </w:rPr>
        <w:t xml:space="preserve">, </w:t>
      </w:r>
      <w:r>
        <w:rPr>
          <w:sz w:val="28"/>
          <w:lang w:val="ru-RU"/>
        </w:rPr>
        <w:t>«</w:t>
      </w:r>
      <w:r w:rsidRPr="00B610CB">
        <w:rPr>
          <w:sz w:val="28"/>
          <w:lang w:val="ru-RU"/>
        </w:rPr>
        <w:t>О государственном регулировании производства и оборота этилового</w:t>
      </w:r>
      <w:r>
        <w:rPr>
          <w:sz w:val="28"/>
          <w:lang w:val="ru-RU"/>
        </w:rPr>
        <w:t xml:space="preserve"> спирта и алкогольной продукции», «О государственном имуществе» и «</w:t>
      </w:r>
      <w:r w:rsidRPr="00B610CB">
        <w:rPr>
          <w:sz w:val="28"/>
          <w:lang w:val="ru-RU"/>
        </w:rPr>
        <w:t>О драгоценны</w:t>
      </w:r>
      <w:r>
        <w:rPr>
          <w:sz w:val="28"/>
          <w:lang w:val="ru-RU"/>
        </w:rPr>
        <w:t>х металлах и драгоценных камнях»</w:t>
      </w:r>
      <w:r w:rsidRPr="00B610CB">
        <w:rPr>
          <w:sz w:val="28"/>
          <w:lang w:val="ru-RU"/>
        </w:rPr>
        <w:t xml:space="preserve"> Правительство Республики Казахстан </w:t>
      </w:r>
      <w:r w:rsidRPr="00CB52B9">
        <w:rPr>
          <w:b/>
          <w:sz w:val="28"/>
          <w:lang w:val="ru-RU"/>
        </w:rPr>
        <w:t>ПОСТАНОВЛЯЕТ</w:t>
      </w:r>
      <w:r w:rsidRPr="00B610CB">
        <w:rPr>
          <w:sz w:val="28"/>
          <w:lang w:val="ru-RU"/>
        </w:rPr>
        <w:t>:»;</w:t>
      </w:r>
    </w:p>
    <w:p w14:paraId="26C4A567" w14:textId="3131F39C" w:rsidR="00DB0337" w:rsidRDefault="00C3582C" w:rsidP="00E1021F">
      <w:pPr>
        <w:spacing w:after="0" w:line="240" w:lineRule="auto"/>
        <w:ind w:firstLine="709"/>
        <w:jc w:val="both"/>
        <w:rPr>
          <w:color w:val="000000"/>
          <w:sz w:val="28"/>
          <w:lang w:val="ru-RU"/>
        </w:rPr>
      </w:pPr>
      <w:bookmarkStart w:id="2" w:name="z6"/>
      <w:bookmarkEnd w:id="1"/>
      <w:r w:rsidRPr="000A06ED">
        <w:rPr>
          <w:color w:val="000000"/>
          <w:sz w:val="28"/>
          <w:lang w:val="ru-RU"/>
        </w:rPr>
        <w:t>в Правилах учета, хранения, оценки и дальнейшего использования имущества, обращенного (поступившего) в собственность государства по отдельным основаниям, утвержденных указанным постановлением:</w:t>
      </w:r>
    </w:p>
    <w:p w14:paraId="645B6C3B" w14:textId="4899DCD8" w:rsidR="005B6D97" w:rsidRDefault="005B6D97" w:rsidP="00E1021F">
      <w:pPr>
        <w:spacing w:after="0" w:line="240" w:lineRule="auto"/>
        <w:ind w:firstLine="709"/>
        <w:jc w:val="both"/>
        <w:rPr>
          <w:color w:val="000000"/>
          <w:sz w:val="28"/>
          <w:lang w:val="ru-RU"/>
        </w:rPr>
      </w:pPr>
      <w:r>
        <w:rPr>
          <w:color w:val="000000"/>
          <w:sz w:val="28"/>
          <w:lang w:val="ru-RU"/>
        </w:rPr>
        <w:t>пункт 9 изложить в следующей редакции:</w:t>
      </w:r>
    </w:p>
    <w:p w14:paraId="5FBAED48" w14:textId="4B65ED01" w:rsidR="005B6D97" w:rsidRPr="005B6D97" w:rsidRDefault="005B6D97" w:rsidP="005B6D97">
      <w:pPr>
        <w:spacing w:after="0" w:line="240" w:lineRule="auto"/>
        <w:ind w:firstLine="709"/>
        <w:jc w:val="both"/>
        <w:rPr>
          <w:color w:val="000000"/>
          <w:sz w:val="28"/>
          <w:lang w:val="ru-RU"/>
        </w:rPr>
      </w:pPr>
      <w:r>
        <w:rPr>
          <w:color w:val="000000"/>
          <w:sz w:val="28"/>
          <w:lang w:val="ru-RU"/>
        </w:rPr>
        <w:t>«</w:t>
      </w:r>
      <w:r w:rsidRPr="005B6D97">
        <w:rPr>
          <w:color w:val="000000"/>
          <w:sz w:val="28"/>
          <w:lang w:val="ru-RU"/>
        </w:rPr>
        <w:t>9. Для учета актов описи ведется книга учета актов описи, оценки и (или) приема-передачи имущества (далее – книга учета) по форме согласно приложению 2 к настоящим Правилам.</w:t>
      </w:r>
    </w:p>
    <w:p w14:paraId="212DCF5B" w14:textId="281E99AA" w:rsidR="005B6D97" w:rsidRPr="005B6D97" w:rsidRDefault="005B6D97" w:rsidP="005B6D97">
      <w:pPr>
        <w:spacing w:after="0" w:line="240" w:lineRule="auto"/>
        <w:ind w:firstLine="709"/>
        <w:jc w:val="both"/>
        <w:rPr>
          <w:color w:val="000000"/>
          <w:sz w:val="28"/>
          <w:lang w:val="ru-RU"/>
        </w:rPr>
      </w:pPr>
      <w:r w:rsidRPr="005B6D97">
        <w:rPr>
          <w:color w:val="000000"/>
          <w:sz w:val="28"/>
          <w:lang w:val="ru-RU"/>
        </w:rPr>
        <w:t xml:space="preserve">Книга учета ведется уполномоченным органом или местным исполнительным органом в реестре государственного имущества в </w:t>
      </w:r>
      <w:r w:rsidRPr="005B6D97">
        <w:rPr>
          <w:color w:val="FF0000"/>
          <w:sz w:val="28"/>
          <w:lang w:val="ru-RU"/>
        </w:rPr>
        <w:t>цифровом</w:t>
      </w:r>
      <w:r w:rsidRPr="005B6D97">
        <w:rPr>
          <w:color w:val="000000"/>
          <w:sz w:val="28"/>
          <w:lang w:val="ru-RU"/>
        </w:rPr>
        <w:t xml:space="preserve"> формате. В книге учета регистрируются акты описи по мере их поступления.</w:t>
      </w:r>
    </w:p>
    <w:p w14:paraId="7578949F" w14:textId="4CDB1533" w:rsidR="005B6D97" w:rsidRPr="005B6D97" w:rsidRDefault="005B6D97" w:rsidP="005B6D97">
      <w:pPr>
        <w:spacing w:after="0" w:line="240" w:lineRule="auto"/>
        <w:ind w:firstLine="709"/>
        <w:jc w:val="both"/>
        <w:rPr>
          <w:color w:val="000000"/>
          <w:sz w:val="28"/>
          <w:lang w:val="ru-RU"/>
        </w:rPr>
      </w:pPr>
      <w:r w:rsidRPr="005B6D97">
        <w:rPr>
          <w:color w:val="000000"/>
          <w:sz w:val="28"/>
          <w:lang w:val="ru-RU"/>
        </w:rPr>
        <w:t>Руководитель уполномоченного органа или местного исполнительного органа определяет сотрудника, ответственного за ведение книги учета.</w:t>
      </w:r>
    </w:p>
    <w:p w14:paraId="2DEA8B4D" w14:textId="243AA06E" w:rsidR="005B6D97" w:rsidRPr="005B6D97" w:rsidRDefault="005B6D97" w:rsidP="005B6D97">
      <w:pPr>
        <w:spacing w:after="0" w:line="240" w:lineRule="auto"/>
        <w:ind w:firstLine="709"/>
        <w:jc w:val="both"/>
        <w:rPr>
          <w:color w:val="000000"/>
          <w:sz w:val="28"/>
          <w:lang w:val="ru-RU"/>
        </w:rPr>
      </w:pPr>
      <w:r w:rsidRPr="005B6D97">
        <w:rPr>
          <w:color w:val="000000"/>
          <w:sz w:val="28"/>
          <w:lang w:val="ru-RU"/>
        </w:rPr>
        <w:lastRenderedPageBreak/>
        <w:t xml:space="preserve">Записи в книге учета в </w:t>
      </w:r>
      <w:r w:rsidRPr="005B6D97">
        <w:rPr>
          <w:color w:val="FF0000"/>
          <w:sz w:val="28"/>
          <w:lang w:val="ru-RU"/>
        </w:rPr>
        <w:t>цифровом</w:t>
      </w:r>
      <w:r w:rsidRPr="005B6D97">
        <w:rPr>
          <w:color w:val="000000"/>
          <w:sz w:val="28"/>
          <w:lang w:val="ru-RU"/>
        </w:rPr>
        <w:t xml:space="preserve"> формате производятся не позднее одного рабочего дня со дня, следующего за днем наступления каждого события: подписание акта описи, получение отчета об оценке или подписание акта приема-передачи и подтверждаются электронной цифровой подписью сотрудника, ответственного за ведение книги учета.</w:t>
      </w:r>
    </w:p>
    <w:p w14:paraId="19EEE669" w14:textId="7978F8EB" w:rsidR="005B6D97" w:rsidRPr="005B6D97" w:rsidRDefault="005B6D97" w:rsidP="005B6D97">
      <w:pPr>
        <w:spacing w:after="0" w:line="240" w:lineRule="auto"/>
        <w:ind w:firstLine="709"/>
        <w:jc w:val="both"/>
        <w:rPr>
          <w:color w:val="000000"/>
          <w:sz w:val="28"/>
          <w:lang w:val="ru-RU"/>
        </w:rPr>
      </w:pPr>
      <w:r w:rsidRPr="005B6D97">
        <w:rPr>
          <w:color w:val="000000"/>
          <w:sz w:val="28"/>
          <w:lang w:val="ru-RU"/>
        </w:rPr>
        <w:t>В случае технического сбоя реестра государственного имущества уполномоченным органом или местным исполнительным органом запись производится четко и без помарок в книге учета в бумажном формате. Книга учета в бумажном формате должна быть пронумерована, прошнурована и скреплена печатью уполномоченного органа или местного исполнительного органа.</w:t>
      </w:r>
    </w:p>
    <w:p w14:paraId="3603BF6A" w14:textId="1A2FD50D" w:rsidR="005B6D97" w:rsidRDefault="005B6D97" w:rsidP="005B6D97">
      <w:pPr>
        <w:spacing w:after="0" w:line="240" w:lineRule="auto"/>
        <w:ind w:firstLine="709"/>
        <w:jc w:val="both"/>
        <w:rPr>
          <w:color w:val="000000"/>
          <w:sz w:val="28"/>
          <w:lang w:val="ru-RU"/>
        </w:rPr>
      </w:pPr>
      <w:r w:rsidRPr="005B6D97">
        <w:rPr>
          <w:color w:val="000000"/>
          <w:sz w:val="28"/>
          <w:lang w:val="ru-RU"/>
        </w:rPr>
        <w:t>Уполномоченный орган или местный исполнительный орган не позднее одного рабочего дня со дня устранения технического сбоя производят внесение в реестр государственного имущества записей из книги учета в бумажном формате.</w:t>
      </w:r>
      <w:r>
        <w:rPr>
          <w:color w:val="000000"/>
          <w:sz w:val="28"/>
          <w:lang w:val="ru-RU"/>
        </w:rPr>
        <w:t>»;</w:t>
      </w:r>
    </w:p>
    <w:p w14:paraId="0B73E40B" w14:textId="45AED0D5" w:rsidR="00651FFE" w:rsidRPr="00651FFE" w:rsidRDefault="00651FFE" w:rsidP="00651FFE">
      <w:pPr>
        <w:tabs>
          <w:tab w:val="left" w:pos="0"/>
        </w:tabs>
        <w:spacing w:after="0" w:line="240" w:lineRule="auto"/>
        <w:ind w:firstLine="720"/>
        <w:jc w:val="both"/>
        <w:rPr>
          <w:color w:val="000000"/>
          <w:sz w:val="28"/>
          <w:szCs w:val="28"/>
          <w:lang w:val="ru-RU"/>
        </w:rPr>
      </w:pPr>
      <w:r w:rsidRPr="00651FFE">
        <w:rPr>
          <w:color w:val="000000"/>
          <w:sz w:val="28"/>
          <w:szCs w:val="28"/>
          <w:lang w:val="ru-RU"/>
        </w:rPr>
        <w:t>дополнить пунктами 25-1,</w:t>
      </w:r>
      <w:r>
        <w:rPr>
          <w:color w:val="000000"/>
          <w:sz w:val="28"/>
          <w:szCs w:val="28"/>
          <w:lang w:val="ru-RU"/>
        </w:rPr>
        <w:t xml:space="preserve"> </w:t>
      </w:r>
      <w:r w:rsidRPr="00651FFE">
        <w:rPr>
          <w:color w:val="000000"/>
          <w:sz w:val="28"/>
          <w:szCs w:val="28"/>
          <w:lang w:val="ru-RU"/>
        </w:rPr>
        <w:t>25-2, 25-3, 25-4, 25-5</w:t>
      </w:r>
      <w:r w:rsidR="00CA39BE">
        <w:rPr>
          <w:color w:val="000000"/>
          <w:sz w:val="28"/>
          <w:szCs w:val="28"/>
          <w:lang w:val="ru-RU"/>
        </w:rPr>
        <w:t xml:space="preserve"> </w:t>
      </w:r>
      <w:r w:rsidR="00CA39BE" w:rsidRPr="00CA39BE">
        <w:rPr>
          <w:color w:val="FF0000"/>
          <w:sz w:val="28"/>
          <w:szCs w:val="28"/>
          <w:lang w:val="ru-RU"/>
        </w:rPr>
        <w:t>и</w:t>
      </w:r>
      <w:r w:rsidRPr="00651FFE">
        <w:rPr>
          <w:color w:val="000000"/>
          <w:sz w:val="28"/>
          <w:szCs w:val="28"/>
          <w:lang w:val="ru-RU"/>
        </w:rPr>
        <w:t xml:space="preserve"> 25-6 следующего содержания:</w:t>
      </w:r>
    </w:p>
    <w:p w14:paraId="78004260" w14:textId="613AEBA0" w:rsidR="00651FFE" w:rsidRPr="00D3653A" w:rsidRDefault="00651FFE" w:rsidP="00651FFE">
      <w:pPr>
        <w:tabs>
          <w:tab w:val="left" w:pos="0"/>
        </w:tabs>
        <w:spacing w:after="0" w:line="240" w:lineRule="auto"/>
        <w:ind w:firstLine="720"/>
        <w:jc w:val="both"/>
        <w:rPr>
          <w:color w:val="000000"/>
          <w:sz w:val="28"/>
          <w:szCs w:val="28"/>
          <w:lang w:val="ru-RU"/>
        </w:rPr>
      </w:pPr>
      <w:r w:rsidRPr="00651FFE">
        <w:rPr>
          <w:color w:val="000000"/>
          <w:sz w:val="28"/>
          <w:lang w:val="ru-RU"/>
        </w:rPr>
        <w:t xml:space="preserve">«25-1. </w:t>
      </w:r>
      <w:r w:rsidR="00D3653A" w:rsidRPr="00D3653A">
        <w:rPr>
          <w:sz w:val="28"/>
          <w:szCs w:val="28"/>
          <w:lang w:val="ru-RU"/>
        </w:rPr>
        <w:t xml:space="preserve">Государственное юридическое лицо, в котором осуществляет деятельность лицо, указанное пункте 25 настоящих Правил, или государственное юридическое лицо, осуществляющее материально-техническое обеспечение деятельности такого лица, </w:t>
      </w:r>
      <w:r w:rsidR="00D3653A" w:rsidRPr="00D3653A">
        <w:rPr>
          <w:color w:val="FF0000"/>
          <w:sz w:val="28"/>
          <w:szCs w:val="28"/>
          <w:lang w:val="ru-RU"/>
        </w:rPr>
        <w:t xml:space="preserve">в случае необходимости осуществляет прием </w:t>
      </w:r>
      <w:r w:rsidR="00D3653A" w:rsidRPr="00D3653A">
        <w:rPr>
          <w:sz w:val="28"/>
          <w:szCs w:val="28"/>
          <w:lang w:val="ru-RU"/>
        </w:rPr>
        <w:t>безвозмездно поступивш</w:t>
      </w:r>
      <w:r w:rsidR="00D3653A" w:rsidRPr="00D3653A">
        <w:rPr>
          <w:color w:val="FF0000"/>
          <w:sz w:val="28"/>
          <w:szCs w:val="28"/>
          <w:lang w:val="ru-RU"/>
        </w:rPr>
        <w:t>его</w:t>
      </w:r>
      <w:r w:rsidR="00D3653A" w:rsidRPr="00D3653A">
        <w:rPr>
          <w:sz w:val="28"/>
          <w:szCs w:val="28"/>
          <w:lang w:val="ru-RU"/>
        </w:rPr>
        <w:t xml:space="preserve"> в состав государственного имущества подарк</w:t>
      </w:r>
      <w:r w:rsidR="00D3653A" w:rsidRPr="00D3653A">
        <w:rPr>
          <w:color w:val="FF0000"/>
          <w:sz w:val="28"/>
          <w:szCs w:val="28"/>
          <w:lang w:val="ru-RU"/>
        </w:rPr>
        <w:t>а</w:t>
      </w:r>
      <w:r w:rsidR="00D3653A" w:rsidRPr="00D3653A">
        <w:rPr>
          <w:sz w:val="28"/>
          <w:szCs w:val="28"/>
          <w:lang w:val="ru-RU"/>
        </w:rPr>
        <w:t>, переданн</w:t>
      </w:r>
      <w:r w:rsidR="00D3653A" w:rsidRPr="00D3653A">
        <w:rPr>
          <w:color w:val="FF0000"/>
          <w:sz w:val="28"/>
          <w:szCs w:val="28"/>
          <w:lang w:val="ru-RU"/>
        </w:rPr>
        <w:t>ого</w:t>
      </w:r>
      <w:r w:rsidR="00D3653A" w:rsidRPr="00D3653A">
        <w:rPr>
          <w:sz w:val="28"/>
          <w:szCs w:val="28"/>
          <w:lang w:val="ru-RU"/>
        </w:rPr>
        <w:t xml:space="preserve"> (врученн</w:t>
      </w:r>
      <w:r w:rsidR="00D3653A" w:rsidRPr="00D3653A">
        <w:rPr>
          <w:color w:val="FF0000"/>
          <w:sz w:val="28"/>
          <w:szCs w:val="28"/>
          <w:lang w:val="ru-RU"/>
        </w:rPr>
        <w:t>ого</w:t>
      </w:r>
      <w:r w:rsidR="00D3653A" w:rsidRPr="00D3653A">
        <w:rPr>
          <w:sz w:val="28"/>
          <w:szCs w:val="28"/>
          <w:lang w:val="ru-RU"/>
        </w:rPr>
        <w:t>) ему и (или) членам его семьи во время протокольного или другого официального мероприятия.</w:t>
      </w:r>
    </w:p>
    <w:p w14:paraId="3CFF488C" w14:textId="78B75423" w:rsidR="00651FFE" w:rsidRPr="00651FFE" w:rsidRDefault="00651FFE" w:rsidP="00651FFE">
      <w:pPr>
        <w:tabs>
          <w:tab w:val="left" w:pos="0"/>
        </w:tabs>
        <w:spacing w:after="0" w:line="240" w:lineRule="auto"/>
        <w:ind w:firstLine="720"/>
        <w:jc w:val="both"/>
        <w:rPr>
          <w:color w:val="000000"/>
          <w:sz w:val="28"/>
          <w:lang w:val="ru-RU"/>
        </w:rPr>
      </w:pPr>
      <w:r w:rsidRPr="00651FFE">
        <w:rPr>
          <w:color w:val="000000"/>
          <w:sz w:val="28"/>
          <w:lang w:val="ru-RU"/>
        </w:rPr>
        <w:t xml:space="preserve">25-2. </w:t>
      </w:r>
      <w:r w:rsidR="005B6D97" w:rsidRPr="005B6D97">
        <w:rPr>
          <w:color w:val="000000"/>
          <w:sz w:val="28"/>
          <w:lang w:val="ru-RU"/>
        </w:rPr>
        <w:t xml:space="preserve">Передача подарка и его закрепление на баланс государственного юридического лица, указанного в пункте 25-1 настоящих Правил, осуществляется по решению уполномоченного органа на основании </w:t>
      </w:r>
      <w:r w:rsidR="00155668">
        <w:rPr>
          <w:color w:val="FF0000"/>
          <w:sz w:val="28"/>
          <w:lang w:val="ru-RU"/>
        </w:rPr>
        <w:t>письма о согласовании</w:t>
      </w:r>
      <w:r w:rsidR="005B6D97" w:rsidRPr="005B6D97">
        <w:rPr>
          <w:color w:val="FF0000"/>
          <w:sz w:val="28"/>
          <w:lang w:val="ru-RU"/>
        </w:rPr>
        <w:t xml:space="preserve"> в произвольной форме (далее – </w:t>
      </w:r>
      <w:r w:rsidR="00155668">
        <w:rPr>
          <w:color w:val="FF0000"/>
          <w:sz w:val="28"/>
          <w:lang w:val="ru-RU"/>
        </w:rPr>
        <w:t>ПС</w:t>
      </w:r>
      <w:r w:rsidR="005B6D97" w:rsidRPr="005B6D97">
        <w:rPr>
          <w:color w:val="FF0000"/>
          <w:sz w:val="28"/>
          <w:lang w:val="ru-RU"/>
        </w:rPr>
        <w:t xml:space="preserve">) </w:t>
      </w:r>
      <w:r w:rsidR="005B6D97" w:rsidRPr="005B6D97">
        <w:rPr>
          <w:color w:val="000000"/>
          <w:sz w:val="28"/>
          <w:lang w:val="ru-RU"/>
        </w:rPr>
        <w:t xml:space="preserve">уполномоченного органа осуществляющий руководство соответствующей отраслью (сферой) государственного управления или местного исполнительного органа </w:t>
      </w:r>
      <w:r w:rsidR="005B6D97" w:rsidRPr="005B6D97">
        <w:rPr>
          <w:color w:val="FF0000"/>
          <w:sz w:val="28"/>
          <w:lang w:val="ru-RU"/>
        </w:rPr>
        <w:t xml:space="preserve">столицы, области, города республиканского значения или  района (города областного значения),  либо города районного значения, села, поселка, сельского округа </w:t>
      </w:r>
      <w:r w:rsidR="005B6D97" w:rsidRPr="005B6D97">
        <w:rPr>
          <w:color w:val="000000"/>
          <w:sz w:val="28"/>
          <w:lang w:val="ru-RU"/>
        </w:rPr>
        <w:t>(далее – государственные органы), в введении которого находится данное государственное юридическое лицо.</w:t>
      </w:r>
    </w:p>
    <w:p w14:paraId="288EFD73" w14:textId="2C56B8E4" w:rsidR="00651FFE" w:rsidRPr="006D2D10" w:rsidRDefault="00651FFE" w:rsidP="00651FFE">
      <w:pPr>
        <w:tabs>
          <w:tab w:val="left" w:pos="0"/>
        </w:tabs>
        <w:spacing w:after="0" w:line="240" w:lineRule="auto"/>
        <w:ind w:firstLine="720"/>
        <w:jc w:val="both"/>
        <w:rPr>
          <w:color w:val="000000"/>
          <w:sz w:val="28"/>
          <w:szCs w:val="28"/>
          <w:lang w:val="ru-RU"/>
        </w:rPr>
      </w:pPr>
      <w:r w:rsidRPr="00651FFE">
        <w:rPr>
          <w:color w:val="000000"/>
          <w:sz w:val="28"/>
          <w:lang w:val="ru-RU"/>
        </w:rPr>
        <w:t>25-3. При необходимости передачи подарка на баланс государственного юридического лица, указанного в пункте 25-1 настоящих Правил, государственный орган направляет в адрес уполномоченного органа, на учете которого находится подарок</w:t>
      </w:r>
      <w:r w:rsidR="00627E3C">
        <w:rPr>
          <w:color w:val="000000"/>
          <w:sz w:val="28"/>
          <w:lang w:val="ru-RU"/>
        </w:rPr>
        <w:t xml:space="preserve"> </w:t>
      </w:r>
      <w:r w:rsidR="003E0A3E">
        <w:rPr>
          <w:color w:val="FF0000"/>
          <w:sz w:val="28"/>
          <w:lang w:val="ru-RU"/>
        </w:rPr>
        <w:t>ПС.</w:t>
      </w:r>
      <w:r w:rsidR="00627E3C" w:rsidRPr="00627E3C">
        <w:rPr>
          <w:color w:val="000000"/>
          <w:sz w:val="28"/>
          <w:lang w:val="ru-RU"/>
        </w:rPr>
        <w:t xml:space="preserve"> </w:t>
      </w:r>
      <w:r w:rsidR="00981854">
        <w:rPr>
          <w:color w:val="FF0000"/>
          <w:sz w:val="28"/>
          <w:lang w:val="ru-RU"/>
        </w:rPr>
        <w:t>ПС</w:t>
      </w:r>
      <w:r w:rsidR="005B6D97">
        <w:rPr>
          <w:color w:val="FF0000"/>
          <w:sz w:val="28"/>
          <w:lang w:val="ru-RU"/>
        </w:rPr>
        <w:t xml:space="preserve"> </w:t>
      </w:r>
      <w:r w:rsidR="00627E3C" w:rsidRPr="00627E3C">
        <w:rPr>
          <w:color w:val="FF0000"/>
          <w:sz w:val="28"/>
          <w:lang w:val="ru-RU"/>
        </w:rPr>
        <w:t xml:space="preserve">направляется </w:t>
      </w:r>
      <w:r w:rsidR="00627E3C" w:rsidRPr="00627E3C">
        <w:rPr>
          <w:color w:val="000000"/>
          <w:sz w:val="28"/>
          <w:lang w:val="ru-RU"/>
        </w:rPr>
        <w:t>в течении 10 (</w:t>
      </w:r>
      <w:r w:rsidR="00627E3C" w:rsidRPr="006D2D10">
        <w:rPr>
          <w:color w:val="000000"/>
          <w:sz w:val="28"/>
          <w:szCs w:val="28"/>
          <w:lang w:val="ru-RU"/>
        </w:rPr>
        <w:t>десяти) рабочих дней со дня передачи лицом, указанным в пункте 25 настоящих Правил, подарка уполномоченному органу</w:t>
      </w:r>
      <w:r w:rsidRPr="006D2D10">
        <w:rPr>
          <w:color w:val="000000"/>
          <w:sz w:val="28"/>
          <w:szCs w:val="28"/>
          <w:lang w:val="ru-RU"/>
        </w:rPr>
        <w:t>.</w:t>
      </w:r>
      <w:bookmarkStart w:id="3" w:name="_GoBack"/>
      <w:bookmarkEnd w:id="3"/>
    </w:p>
    <w:p w14:paraId="109DEF69" w14:textId="6297D092" w:rsidR="00651FFE" w:rsidRPr="006D2D10" w:rsidRDefault="00651FFE" w:rsidP="00651FFE">
      <w:pPr>
        <w:tabs>
          <w:tab w:val="left" w:pos="0"/>
        </w:tabs>
        <w:spacing w:after="0" w:line="240" w:lineRule="auto"/>
        <w:ind w:firstLine="720"/>
        <w:jc w:val="both"/>
        <w:rPr>
          <w:color w:val="000000"/>
          <w:sz w:val="28"/>
          <w:szCs w:val="28"/>
          <w:lang w:val="ru-RU"/>
        </w:rPr>
      </w:pPr>
      <w:r w:rsidRPr="006D2D10">
        <w:rPr>
          <w:color w:val="000000"/>
          <w:sz w:val="28"/>
          <w:szCs w:val="28"/>
          <w:lang w:val="ru-RU"/>
        </w:rPr>
        <w:t xml:space="preserve">В </w:t>
      </w:r>
      <w:r w:rsidR="00981854">
        <w:rPr>
          <w:color w:val="FF0000"/>
          <w:sz w:val="28"/>
          <w:szCs w:val="28"/>
          <w:lang w:val="ru-RU" w:eastAsia="ru-RU"/>
        </w:rPr>
        <w:t>ПС</w:t>
      </w:r>
      <w:r w:rsidR="00325B44" w:rsidRPr="006D2D10">
        <w:rPr>
          <w:color w:val="FF0000"/>
          <w:sz w:val="28"/>
          <w:szCs w:val="28"/>
          <w:lang w:val="ru-RU" w:eastAsia="ru-RU"/>
        </w:rPr>
        <w:t xml:space="preserve"> </w:t>
      </w:r>
      <w:r w:rsidRPr="006D2D10">
        <w:rPr>
          <w:color w:val="000000"/>
          <w:sz w:val="28"/>
          <w:szCs w:val="28"/>
          <w:lang w:val="ru-RU"/>
        </w:rPr>
        <w:t xml:space="preserve">государственного органа указываются наименование подарка, его количество, наименование и дата протокольного или другого официального </w:t>
      </w:r>
      <w:r w:rsidRPr="006D2D10">
        <w:rPr>
          <w:color w:val="000000"/>
          <w:sz w:val="28"/>
          <w:szCs w:val="28"/>
          <w:lang w:val="ru-RU"/>
        </w:rPr>
        <w:lastRenderedPageBreak/>
        <w:t>мероприятия, во время которого передан (вручен) подарок, а также государственное юридическое лицо, за которым предполагается закрепление подарка.</w:t>
      </w:r>
    </w:p>
    <w:p w14:paraId="15F63F54" w14:textId="40CC6020" w:rsidR="00651FFE" w:rsidRPr="00651FFE" w:rsidRDefault="00981854" w:rsidP="00651FFE">
      <w:pPr>
        <w:tabs>
          <w:tab w:val="left" w:pos="0"/>
        </w:tabs>
        <w:spacing w:after="0" w:line="240" w:lineRule="auto"/>
        <w:ind w:firstLine="720"/>
        <w:jc w:val="both"/>
        <w:rPr>
          <w:color w:val="000000"/>
          <w:sz w:val="28"/>
          <w:lang w:val="ru-RU"/>
        </w:rPr>
      </w:pPr>
      <w:r>
        <w:rPr>
          <w:color w:val="FF0000"/>
          <w:sz w:val="28"/>
          <w:szCs w:val="28"/>
          <w:lang w:val="ru-RU" w:eastAsia="ru-RU"/>
        </w:rPr>
        <w:t>ПС</w:t>
      </w:r>
      <w:r w:rsidR="00325B44" w:rsidRPr="00325B44">
        <w:rPr>
          <w:b/>
          <w:color w:val="FF0000"/>
          <w:sz w:val="24"/>
          <w:szCs w:val="24"/>
          <w:lang w:val="ru-RU" w:eastAsia="ru-RU"/>
        </w:rPr>
        <w:t xml:space="preserve"> </w:t>
      </w:r>
      <w:r w:rsidR="00651FFE" w:rsidRPr="00651FFE">
        <w:rPr>
          <w:color w:val="000000"/>
          <w:sz w:val="28"/>
          <w:lang w:val="ru-RU"/>
        </w:rPr>
        <w:t>государственного органа п</w:t>
      </w:r>
      <w:r w:rsidR="006D2D10">
        <w:rPr>
          <w:color w:val="000000"/>
          <w:sz w:val="28"/>
          <w:lang w:val="ru-RU"/>
        </w:rPr>
        <w:t xml:space="preserve">одписывается его руководителем </w:t>
      </w:r>
      <w:r w:rsidR="006D2D10" w:rsidRPr="006D2D10">
        <w:rPr>
          <w:color w:val="FF0000"/>
          <w:sz w:val="28"/>
          <w:lang w:val="ru-RU"/>
        </w:rPr>
        <w:t>или</w:t>
      </w:r>
      <w:r w:rsidR="006D2D10">
        <w:rPr>
          <w:color w:val="000000"/>
          <w:sz w:val="28"/>
          <w:lang w:val="ru-RU"/>
        </w:rPr>
        <w:t xml:space="preserve"> </w:t>
      </w:r>
      <w:r w:rsidR="00651FFE" w:rsidRPr="00651FFE">
        <w:rPr>
          <w:color w:val="000000"/>
          <w:sz w:val="28"/>
          <w:lang w:val="ru-RU"/>
        </w:rPr>
        <w:t>лицом, его замещающим, либо иным уполномоченным должностным лицом этого органа.</w:t>
      </w:r>
    </w:p>
    <w:p w14:paraId="22E82520" w14:textId="6709DF78" w:rsidR="00651FFE" w:rsidRPr="00651FFE" w:rsidRDefault="00651FFE" w:rsidP="00651FFE">
      <w:pPr>
        <w:tabs>
          <w:tab w:val="left" w:pos="0"/>
        </w:tabs>
        <w:spacing w:after="0" w:line="240" w:lineRule="auto"/>
        <w:ind w:firstLine="720"/>
        <w:jc w:val="both"/>
        <w:rPr>
          <w:color w:val="000000"/>
          <w:sz w:val="28"/>
          <w:lang w:val="ru-RU"/>
        </w:rPr>
      </w:pPr>
      <w:r w:rsidRPr="00651FFE">
        <w:rPr>
          <w:color w:val="000000"/>
          <w:sz w:val="28"/>
          <w:lang w:val="ru-RU"/>
        </w:rPr>
        <w:t>25-4. Уполномоч</w:t>
      </w:r>
      <w:r w:rsidR="006D2D10">
        <w:rPr>
          <w:color w:val="000000"/>
          <w:sz w:val="28"/>
          <w:lang w:val="ru-RU"/>
        </w:rPr>
        <w:t>енный орган в течении 10 (десят</w:t>
      </w:r>
      <w:r w:rsidR="006D2D10" w:rsidRPr="006D2D10">
        <w:rPr>
          <w:color w:val="FF0000"/>
          <w:sz w:val="28"/>
          <w:lang w:val="ru-RU"/>
        </w:rPr>
        <w:t>и</w:t>
      </w:r>
      <w:r w:rsidRPr="00651FFE">
        <w:rPr>
          <w:color w:val="000000"/>
          <w:sz w:val="28"/>
          <w:lang w:val="ru-RU"/>
        </w:rPr>
        <w:t xml:space="preserve">) рабочих дней со дня получения </w:t>
      </w:r>
      <w:r w:rsidR="00981854">
        <w:rPr>
          <w:color w:val="FF0000"/>
          <w:sz w:val="28"/>
          <w:lang w:val="ru-RU"/>
        </w:rPr>
        <w:t>ПС</w:t>
      </w:r>
      <w:r w:rsidRPr="005B6D97">
        <w:rPr>
          <w:color w:val="FF0000"/>
          <w:sz w:val="28"/>
          <w:lang w:val="ru-RU"/>
        </w:rPr>
        <w:t xml:space="preserve"> </w:t>
      </w:r>
      <w:r w:rsidRPr="00651FFE">
        <w:rPr>
          <w:color w:val="000000"/>
          <w:sz w:val="28"/>
          <w:lang w:val="ru-RU"/>
        </w:rPr>
        <w:t>государственного органа принимает решение о передаче подарка и его закреплении на балансе государственного юридического лица, указанного в пункте 25-1 настоящих Правил.</w:t>
      </w:r>
    </w:p>
    <w:p w14:paraId="3EE50B86" w14:textId="67A36BF0" w:rsidR="00651FFE" w:rsidRPr="00651FFE" w:rsidRDefault="00651FFE" w:rsidP="00651FFE">
      <w:pPr>
        <w:tabs>
          <w:tab w:val="left" w:pos="0"/>
        </w:tabs>
        <w:spacing w:after="0" w:line="240" w:lineRule="auto"/>
        <w:ind w:firstLine="720"/>
        <w:jc w:val="both"/>
        <w:rPr>
          <w:color w:val="000000"/>
          <w:sz w:val="28"/>
          <w:lang w:val="ru-RU"/>
        </w:rPr>
      </w:pPr>
      <w:r w:rsidRPr="00651FFE">
        <w:rPr>
          <w:color w:val="000000"/>
          <w:sz w:val="28"/>
          <w:lang w:val="ru-RU"/>
        </w:rPr>
        <w:t xml:space="preserve">25-5. Акт приема-передачи подарка составляется и подписывается передающей и принимающей сторонами в течение 10 (десяти) календарных дней с даты принятия решения уполномоченным органом, в 2 (двух) экземплярах на </w:t>
      </w:r>
      <w:r w:rsidR="006D2D10" w:rsidRPr="006D2D10">
        <w:rPr>
          <w:color w:val="FF0000"/>
          <w:sz w:val="28"/>
          <w:lang w:val="ru-RU"/>
        </w:rPr>
        <w:t>казахском</w:t>
      </w:r>
      <w:r w:rsidRPr="00651FFE">
        <w:rPr>
          <w:color w:val="000000"/>
          <w:sz w:val="28"/>
          <w:lang w:val="ru-RU"/>
        </w:rPr>
        <w:t xml:space="preserve"> и русском языках, по одному экземпляру для каждой из сторон, участвующих в оформлении акта приема-передачи.</w:t>
      </w:r>
    </w:p>
    <w:p w14:paraId="73F7F7C8" w14:textId="222EFD8E" w:rsidR="00651FFE" w:rsidRPr="00651FFE" w:rsidRDefault="00651FFE" w:rsidP="00651FFE">
      <w:pPr>
        <w:tabs>
          <w:tab w:val="left" w:pos="0"/>
        </w:tabs>
        <w:spacing w:after="0" w:line="240" w:lineRule="auto"/>
        <w:ind w:firstLine="720"/>
        <w:jc w:val="both"/>
        <w:rPr>
          <w:color w:val="000000"/>
          <w:sz w:val="28"/>
          <w:lang w:val="ru-RU"/>
        </w:rPr>
      </w:pPr>
      <w:r w:rsidRPr="00651FFE">
        <w:rPr>
          <w:color w:val="000000"/>
          <w:sz w:val="28"/>
          <w:lang w:val="ru-RU"/>
        </w:rPr>
        <w:t xml:space="preserve">В течение </w:t>
      </w:r>
      <w:r w:rsidR="006D2D10" w:rsidRPr="006D2D10">
        <w:rPr>
          <w:color w:val="FF0000"/>
          <w:sz w:val="28"/>
          <w:lang w:val="ru-RU"/>
        </w:rPr>
        <w:t>5 (</w:t>
      </w:r>
      <w:r w:rsidRPr="006D2D10">
        <w:rPr>
          <w:color w:val="FF0000"/>
          <w:sz w:val="28"/>
          <w:lang w:val="ru-RU"/>
        </w:rPr>
        <w:t>пяти</w:t>
      </w:r>
      <w:r w:rsidR="006D2D10" w:rsidRPr="006D2D10">
        <w:rPr>
          <w:color w:val="FF0000"/>
          <w:sz w:val="28"/>
          <w:lang w:val="ru-RU"/>
        </w:rPr>
        <w:t>)</w:t>
      </w:r>
      <w:r w:rsidRPr="006D2D10">
        <w:rPr>
          <w:color w:val="FF0000"/>
          <w:sz w:val="28"/>
          <w:lang w:val="ru-RU"/>
        </w:rPr>
        <w:t xml:space="preserve"> </w:t>
      </w:r>
      <w:r w:rsidRPr="00651FFE">
        <w:rPr>
          <w:color w:val="000000"/>
          <w:sz w:val="28"/>
          <w:lang w:val="ru-RU"/>
        </w:rPr>
        <w:t>календарных дней с даты подписания акта приема-передачи имущества, уполномоченным органом осуществляется включение в реестр сведений о передаче подарка в состав республиканского или коммунального имущества.</w:t>
      </w:r>
    </w:p>
    <w:p w14:paraId="3C1236BF" w14:textId="46AF41F5" w:rsidR="00651FFE" w:rsidRPr="00DE2813" w:rsidRDefault="00651FFE" w:rsidP="00651FFE">
      <w:pPr>
        <w:spacing w:after="0" w:line="240" w:lineRule="auto"/>
        <w:ind w:firstLine="709"/>
        <w:jc w:val="both"/>
        <w:rPr>
          <w:color w:val="000000"/>
          <w:sz w:val="28"/>
          <w:szCs w:val="28"/>
          <w:lang w:val="ru-RU"/>
        </w:rPr>
      </w:pPr>
      <w:r w:rsidRPr="00651FFE">
        <w:rPr>
          <w:color w:val="000000"/>
          <w:sz w:val="28"/>
          <w:lang w:val="ru-RU"/>
        </w:rPr>
        <w:t xml:space="preserve">25-6. При непредставлении государственным органом </w:t>
      </w:r>
      <w:r w:rsidR="00981854">
        <w:rPr>
          <w:color w:val="FF0000"/>
          <w:sz w:val="28"/>
          <w:lang w:val="ru-RU"/>
        </w:rPr>
        <w:t>ПС</w:t>
      </w:r>
      <w:r w:rsidRPr="00651FFE">
        <w:rPr>
          <w:color w:val="000000"/>
          <w:sz w:val="28"/>
          <w:lang w:val="ru-RU"/>
        </w:rPr>
        <w:t xml:space="preserve"> в уполномоченный орган в срок, установленный пунктом 25-3 настоящих Правил, а также неподписании государственным юридическим лицом, указанным в пункте 25-1 настоящих Правил акта приема-передачи в срок, установленный пунктом 25-5 настоящих Правил, уполномоченный орган осуществляет дальнейшее использование подарка</w:t>
      </w:r>
      <w:r w:rsidR="00DE2813">
        <w:rPr>
          <w:color w:val="000000"/>
          <w:sz w:val="28"/>
          <w:lang w:val="ru-RU"/>
        </w:rPr>
        <w:t xml:space="preserve"> </w:t>
      </w:r>
      <w:r w:rsidR="00DE2813" w:rsidRPr="00DE2813">
        <w:rPr>
          <w:color w:val="FF0000"/>
          <w:sz w:val="28"/>
          <w:szCs w:val="28"/>
          <w:lang w:val="ru-RU" w:eastAsia="ru-RU"/>
        </w:rPr>
        <w:t>в соответствии с пунктами 26-2 и 27 настоящих Правил</w:t>
      </w:r>
      <w:r w:rsidRPr="00DE2813">
        <w:rPr>
          <w:color w:val="000000"/>
          <w:sz w:val="28"/>
          <w:szCs w:val="28"/>
          <w:lang w:val="ru-RU"/>
        </w:rPr>
        <w:t>.»;</w:t>
      </w:r>
    </w:p>
    <w:p w14:paraId="2FD2166E" w14:textId="77777777" w:rsidR="00651FFE" w:rsidRDefault="00651FFE" w:rsidP="00651FFE">
      <w:pPr>
        <w:spacing w:after="0" w:line="240" w:lineRule="auto"/>
        <w:ind w:firstLine="709"/>
        <w:jc w:val="both"/>
        <w:rPr>
          <w:rFonts w:asciiTheme="majorBidi" w:hAnsiTheme="majorBidi" w:cstheme="majorBidi"/>
          <w:color w:val="000000"/>
          <w:sz w:val="28"/>
          <w:szCs w:val="28"/>
          <w:lang w:val="ru-RU"/>
        </w:rPr>
      </w:pPr>
      <w:r>
        <w:rPr>
          <w:rFonts w:asciiTheme="majorBidi" w:hAnsiTheme="majorBidi" w:cstheme="majorBidi"/>
          <w:color w:val="000000"/>
          <w:sz w:val="28"/>
          <w:szCs w:val="28"/>
          <w:lang w:val="ru-RU"/>
        </w:rPr>
        <w:t>пункт 26-1</w:t>
      </w:r>
      <w:r w:rsidR="00C62A1E" w:rsidRPr="00A86FAA">
        <w:rPr>
          <w:rFonts w:asciiTheme="majorBidi" w:hAnsiTheme="majorBidi" w:cstheme="majorBidi"/>
          <w:color w:val="000000"/>
          <w:sz w:val="28"/>
          <w:szCs w:val="28"/>
          <w:lang w:val="ru-RU"/>
        </w:rPr>
        <w:t xml:space="preserve"> изложить в следующей редакции:</w:t>
      </w:r>
    </w:p>
    <w:p w14:paraId="5D0E31F0" w14:textId="3A8CEDA8" w:rsidR="00651FFE" w:rsidRPr="00651FFE" w:rsidRDefault="00C62A1E" w:rsidP="00651FFE">
      <w:pPr>
        <w:spacing w:after="0" w:line="240" w:lineRule="auto"/>
        <w:ind w:firstLine="709"/>
        <w:jc w:val="both"/>
        <w:rPr>
          <w:color w:val="000000"/>
          <w:sz w:val="28"/>
          <w:lang w:val="ru-RU"/>
        </w:rPr>
      </w:pPr>
      <w:r w:rsidRPr="00651FFE">
        <w:rPr>
          <w:color w:val="000000"/>
          <w:sz w:val="28"/>
          <w:lang w:val="ru-RU"/>
        </w:rPr>
        <w:t>«</w:t>
      </w:r>
      <w:bookmarkStart w:id="4" w:name="z7"/>
      <w:bookmarkEnd w:id="2"/>
      <w:r w:rsidR="00651FFE" w:rsidRPr="00651FFE">
        <w:rPr>
          <w:color w:val="000000"/>
          <w:sz w:val="28"/>
          <w:lang w:val="ru-RU"/>
        </w:rPr>
        <w:t xml:space="preserve">26-1. Лицо, передавшее подарок уполномоченному органу, с уведомлением вышестоящего должностного лица </w:t>
      </w:r>
      <w:r w:rsidR="005B6D97" w:rsidRPr="005B6D97">
        <w:rPr>
          <w:color w:val="FF0000"/>
          <w:sz w:val="28"/>
          <w:lang w:val="ru-RU"/>
        </w:rPr>
        <w:t>осуществляет выкуп</w:t>
      </w:r>
      <w:r w:rsidR="00651FFE" w:rsidRPr="005B6D97">
        <w:rPr>
          <w:color w:val="FF0000"/>
          <w:sz w:val="28"/>
          <w:lang w:val="ru-RU"/>
        </w:rPr>
        <w:t xml:space="preserve"> </w:t>
      </w:r>
      <w:r w:rsidR="00651FFE" w:rsidRPr="00651FFE">
        <w:rPr>
          <w:color w:val="000000"/>
          <w:sz w:val="28"/>
          <w:lang w:val="ru-RU"/>
        </w:rPr>
        <w:t xml:space="preserve">его по стоимости, определенной в соответствии с </w:t>
      </w:r>
      <w:hyperlink r:id="rId6" w:anchor="z36" w:history="1">
        <w:r w:rsidR="00651FFE" w:rsidRPr="00651FFE">
          <w:rPr>
            <w:color w:val="000000"/>
            <w:sz w:val="28"/>
            <w:lang w:val="ru-RU"/>
          </w:rPr>
          <w:t>Законом</w:t>
        </w:r>
      </w:hyperlink>
      <w:r w:rsidR="00651FFE" w:rsidRPr="00651FFE">
        <w:rPr>
          <w:color w:val="000000"/>
          <w:sz w:val="28"/>
          <w:lang w:val="ru-RU"/>
        </w:rPr>
        <w:t xml:space="preserve"> Республики Казахстан «Об оценочной деятельности в Республике Казахстан», на основании договора купли-продажи, заключаемого с уполномоченным органом.</w:t>
      </w:r>
    </w:p>
    <w:p w14:paraId="40C8241E" w14:textId="31DCA36D" w:rsidR="00974D44" w:rsidRPr="00E0128A" w:rsidRDefault="005B6D97" w:rsidP="00651FFE">
      <w:pPr>
        <w:spacing w:after="0" w:line="240" w:lineRule="auto"/>
        <w:ind w:firstLine="709"/>
        <w:jc w:val="both"/>
        <w:rPr>
          <w:sz w:val="28"/>
          <w:lang w:val="ru-RU"/>
        </w:rPr>
      </w:pPr>
      <w:r w:rsidRPr="005B6D97">
        <w:rPr>
          <w:color w:val="000000"/>
          <w:sz w:val="28"/>
          <w:lang w:val="ru-RU"/>
        </w:rPr>
        <w:t xml:space="preserve">Подарок, переданный (врученный) во время протокольного или другого официального мероприятия, невостребованный государственным юридическим лицом, указанным в пункте 25-1 настоящих Правил, </w:t>
      </w:r>
      <w:r w:rsidRPr="005B6D97">
        <w:rPr>
          <w:color w:val="FF0000"/>
          <w:sz w:val="28"/>
          <w:lang w:val="ru-RU"/>
        </w:rPr>
        <w:t xml:space="preserve">в случае необходимости выкупается </w:t>
      </w:r>
      <w:r w:rsidRPr="005B6D97">
        <w:rPr>
          <w:color w:val="000000"/>
          <w:sz w:val="28"/>
          <w:lang w:val="ru-RU"/>
        </w:rPr>
        <w:t>в порядке, установленном в части первой настоящего пункта.</w:t>
      </w:r>
      <w:r w:rsidR="00974D44" w:rsidRPr="005B6D97">
        <w:rPr>
          <w:color w:val="000000"/>
          <w:sz w:val="28"/>
          <w:lang w:val="ru-RU"/>
        </w:rPr>
        <w:t>»</w:t>
      </w:r>
      <w:r w:rsidR="00CA39BE" w:rsidRPr="00E0128A">
        <w:rPr>
          <w:sz w:val="28"/>
          <w:lang w:val="ru-RU"/>
        </w:rPr>
        <w:t>.</w:t>
      </w:r>
    </w:p>
    <w:p w14:paraId="6AFB05D0" w14:textId="64021852" w:rsidR="00495275" w:rsidRPr="00E1021F" w:rsidRDefault="00495275" w:rsidP="00495275">
      <w:pPr>
        <w:spacing w:after="0" w:line="240" w:lineRule="auto"/>
        <w:ind w:firstLine="709"/>
        <w:jc w:val="both"/>
        <w:rPr>
          <w:rFonts w:asciiTheme="majorBidi" w:hAnsiTheme="majorBidi" w:cstheme="majorBidi"/>
          <w:spacing w:val="2"/>
          <w:sz w:val="28"/>
          <w:szCs w:val="28"/>
          <w:lang w:val="ru-RU"/>
        </w:rPr>
      </w:pPr>
      <w:bookmarkStart w:id="5" w:name="z46"/>
      <w:bookmarkEnd w:id="4"/>
      <w:r w:rsidRPr="000136AD">
        <w:rPr>
          <w:sz w:val="28"/>
          <w:lang w:val="ru-RU"/>
        </w:rPr>
        <w:t>2</w:t>
      </w:r>
      <w:r w:rsidRPr="000136AD">
        <w:rPr>
          <w:rFonts w:asciiTheme="majorBidi" w:hAnsiTheme="majorBidi" w:cstheme="majorBidi"/>
          <w:sz w:val="28"/>
          <w:szCs w:val="28"/>
          <w:lang w:val="ru-RU"/>
        </w:rPr>
        <w:t xml:space="preserve">. </w:t>
      </w:r>
      <w:r w:rsidRPr="00E1021F">
        <w:rPr>
          <w:rFonts w:asciiTheme="majorBidi" w:hAnsiTheme="majorBidi" w:cstheme="majorBidi"/>
          <w:spacing w:val="2"/>
          <w:sz w:val="28"/>
          <w:szCs w:val="28"/>
          <w:lang w:val="ru-RU"/>
        </w:rPr>
        <w:t>Настоящее постановление вводится в действие по истечении десяти календарных дней после дня его первого официального опубликования.</w:t>
      </w:r>
    </w:p>
    <w:p w14:paraId="3EB4C908" w14:textId="77777777" w:rsidR="00793809" w:rsidRDefault="00793809" w:rsidP="00E1021F">
      <w:pPr>
        <w:spacing w:after="0" w:line="240" w:lineRule="auto"/>
        <w:ind w:firstLine="720"/>
        <w:jc w:val="both"/>
        <w:rPr>
          <w:b/>
          <w:bCs/>
          <w:color w:val="000000"/>
          <w:sz w:val="28"/>
          <w:lang w:val="ru-RU"/>
        </w:rPr>
      </w:pPr>
    </w:p>
    <w:p w14:paraId="78114109" w14:textId="77777777" w:rsidR="00793809" w:rsidRDefault="00793809" w:rsidP="00E1021F">
      <w:pPr>
        <w:spacing w:after="0" w:line="240" w:lineRule="auto"/>
        <w:ind w:firstLine="720"/>
        <w:jc w:val="both"/>
        <w:rPr>
          <w:b/>
          <w:bCs/>
          <w:color w:val="000000"/>
          <w:sz w:val="28"/>
          <w:lang w:val="ru-RU"/>
        </w:rPr>
      </w:pPr>
    </w:p>
    <w:p w14:paraId="78E2264D" w14:textId="636014F7" w:rsidR="00496FAC" w:rsidRPr="00496FAC" w:rsidRDefault="00EA1FB0" w:rsidP="00E1021F">
      <w:pPr>
        <w:spacing w:after="0" w:line="240" w:lineRule="auto"/>
        <w:ind w:firstLine="720"/>
        <w:jc w:val="both"/>
        <w:rPr>
          <w:b/>
          <w:bCs/>
          <w:color w:val="000000"/>
          <w:sz w:val="28"/>
          <w:lang w:val="ru-RU"/>
        </w:rPr>
      </w:pPr>
      <w:r>
        <w:rPr>
          <w:b/>
          <w:bCs/>
          <w:color w:val="000000"/>
          <w:sz w:val="28"/>
          <w:lang w:val="ru-RU"/>
        </w:rPr>
        <w:t xml:space="preserve">     </w:t>
      </w:r>
      <w:r w:rsidR="00496FAC" w:rsidRPr="00496FAC">
        <w:rPr>
          <w:b/>
          <w:bCs/>
          <w:color w:val="000000"/>
          <w:sz w:val="28"/>
          <w:lang w:val="ru-RU"/>
        </w:rPr>
        <w:t>Премьер-Министр</w:t>
      </w:r>
    </w:p>
    <w:p w14:paraId="46319E11" w14:textId="32944604" w:rsidR="00495275" w:rsidRDefault="00496FAC" w:rsidP="00E1021F">
      <w:pPr>
        <w:spacing w:after="0" w:line="240" w:lineRule="auto"/>
        <w:ind w:firstLine="720"/>
        <w:jc w:val="both"/>
        <w:rPr>
          <w:b/>
          <w:bCs/>
          <w:color w:val="000000"/>
          <w:sz w:val="28"/>
          <w:lang w:val="ru-RU"/>
        </w:rPr>
      </w:pPr>
      <w:r w:rsidRPr="00496FAC">
        <w:rPr>
          <w:b/>
          <w:bCs/>
          <w:color w:val="000000"/>
          <w:sz w:val="28"/>
          <w:lang w:val="ru-RU"/>
        </w:rPr>
        <w:t>Республики Казахстан</w:t>
      </w:r>
      <w:r w:rsidRPr="00496FAC">
        <w:rPr>
          <w:b/>
          <w:bCs/>
          <w:color w:val="000000"/>
          <w:sz w:val="28"/>
          <w:lang w:val="ru-RU"/>
        </w:rPr>
        <w:tab/>
      </w:r>
      <w:r w:rsidRPr="00496FAC">
        <w:rPr>
          <w:b/>
          <w:bCs/>
          <w:color w:val="000000"/>
          <w:sz w:val="28"/>
          <w:lang w:val="ru-RU"/>
        </w:rPr>
        <w:tab/>
      </w:r>
      <w:r w:rsidRPr="00496FAC">
        <w:rPr>
          <w:b/>
          <w:bCs/>
          <w:color w:val="000000"/>
          <w:sz w:val="28"/>
          <w:lang w:val="ru-RU"/>
        </w:rPr>
        <w:tab/>
      </w:r>
      <w:r w:rsidRPr="00496FAC">
        <w:rPr>
          <w:b/>
          <w:bCs/>
          <w:color w:val="000000"/>
          <w:sz w:val="28"/>
          <w:lang w:val="ru-RU"/>
        </w:rPr>
        <w:tab/>
      </w:r>
      <w:r w:rsidRPr="00496FAC">
        <w:rPr>
          <w:b/>
          <w:bCs/>
          <w:color w:val="000000"/>
          <w:sz w:val="28"/>
          <w:lang w:val="ru-RU"/>
        </w:rPr>
        <w:tab/>
      </w:r>
      <w:r w:rsidRPr="00496FAC">
        <w:rPr>
          <w:b/>
          <w:bCs/>
          <w:color w:val="000000"/>
          <w:sz w:val="28"/>
          <w:lang w:val="ru-RU"/>
        </w:rPr>
        <w:tab/>
      </w:r>
      <w:r>
        <w:rPr>
          <w:b/>
          <w:bCs/>
          <w:color w:val="000000"/>
          <w:sz w:val="28"/>
          <w:lang w:val="ru-RU"/>
        </w:rPr>
        <w:tab/>
      </w:r>
      <w:r w:rsidR="002978C2">
        <w:rPr>
          <w:b/>
          <w:bCs/>
          <w:color w:val="000000"/>
          <w:sz w:val="28"/>
          <w:lang w:val="ru-RU"/>
        </w:rPr>
        <w:t>О. Бектенов</w:t>
      </w:r>
      <w:bookmarkEnd w:id="5"/>
    </w:p>
    <w:sectPr w:rsidR="00495275" w:rsidSect="00BD1180">
      <w:headerReference w:type="default" r:id="rId7"/>
      <w:pgSz w:w="11907" w:h="16839" w:code="9"/>
      <w:pgMar w:top="1418" w:right="851" w:bottom="1418" w:left="1418" w:header="720" w:footer="720" w:gutter="0"/>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C37D00" w16cid:durableId="2DDF8645"/>
  <w16cid:commentId w16cid:paraId="283B9C26" w16cid:durableId="2DDF8646"/>
  <w16cid:commentId w16cid:paraId="447215E8" w16cid:durableId="2DDF8647"/>
  <w16cid:commentId w16cid:paraId="7518E32E" w16cid:durableId="2DDF8648"/>
  <w16cid:commentId w16cid:paraId="5F1B93AA" w16cid:durableId="2DDF8649"/>
  <w16cid:commentId w16cid:paraId="6D4ABE86" w16cid:durableId="2DDF864A"/>
  <w16cid:commentId w16cid:paraId="03DF918E" w16cid:durableId="2DDF864B"/>
  <w16cid:commentId w16cid:paraId="7900AEDB" w16cid:durableId="2DDF864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D3C54" w14:textId="77777777" w:rsidR="000F7C8A" w:rsidRDefault="000F7C8A" w:rsidP="00A46D60">
      <w:pPr>
        <w:spacing w:after="0" w:line="240" w:lineRule="auto"/>
      </w:pPr>
      <w:r>
        <w:separator/>
      </w:r>
    </w:p>
  </w:endnote>
  <w:endnote w:type="continuationSeparator" w:id="0">
    <w:p w14:paraId="20D9337D" w14:textId="77777777" w:rsidR="000F7C8A" w:rsidRDefault="000F7C8A" w:rsidP="00A46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DF4E0" w14:textId="77777777" w:rsidR="000F7C8A" w:rsidRDefault="000F7C8A" w:rsidP="00A46D60">
      <w:pPr>
        <w:spacing w:after="0" w:line="240" w:lineRule="auto"/>
      </w:pPr>
      <w:r>
        <w:separator/>
      </w:r>
    </w:p>
  </w:footnote>
  <w:footnote w:type="continuationSeparator" w:id="0">
    <w:p w14:paraId="54577987" w14:textId="77777777" w:rsidR="000F7C8A" w:rsidRDefault="000F7C8A" w:rsidP="00A46D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022095"/>
      <w:docPartObj>
        <w:docPartGallery w:val="Page Numbers (Top of Page)"/>
        <w:docPartUnique/>
      </w:docPartObj>
    </w:sdtPr>
    <w:sdtEndPr>
      <w:rPr>
        <w:sz w:val="28"/>
        <w:szCs w:val="28"/>
      </w:rPr>
    </w:sdtEndPr>
    <w:sdtContent>
      <w:p w14:paraId="33C0E8C7" w14:textId="34F6BC5F" w:rsidR="00A46D60" w:rsidRPr="00A46D60" w:rsidRDefault="00A46D60">
        <w:pPr>
          <w:pStyle w:val="a3"/>
          <w:jc w:val="center"/>
          <w:rPr>
            <w:sz w:val="28"/>
            <w:szCs w:val="28"/>
          </w:rPr>
        </w:pPr>
        <w:r w:rsidRPr="00A46D60">
          <w:rPr>
            <w:sz w:val="28"/>
            <w:szCs w:val="28"/>
          </w:rPr>
          <w:fldChar w:fldCharType="begin"/>
        </w:r>
        <w:r w:rsidRPr="00A46D60">
          <w:rPr>
            <w:sz w:val="28"/>
            <w:szCs w:val="28"/>
          </w:rPr>
          <w:instrText>PAGE   \* MERGEFORMAT</w:instrText>
        </w:r>
        <w:r w:rsidRPr="00A46D60">
          <w:rPr>
            <w:sz w:val="28"/>
            <w:szCs w:val="28"/>
          </w:rPr>
          <w:fldChar w:fldCharType="separate"/>
        </w:r>
        <w:r w:rsidR="003E0A3E" w:rsidRPr="003E0A3E">
          <w:rPr>
            <w:noProof/>
            <w:sz w:val="28"/>
            <w:szCs w:val="28"/>
            <w:lang w:val="ru-RU"/>
          </w:rPr>
          <w:t>2</w:t>
        </w:r>
        <w:r w:rsidRPr="00A46D60">
          <w:rPr>
            <w:sz w:val="28"/>
            <w:szCs w:val="28"/>
          </w:rPr>
          <w:fldChar w:fldCharType="end"/>
        </w:r>
      </w:p>
    </w:sdtContent>
  </w:sdt>
  <w:p w14:paraId="7F88165F" w14:textId="77777777" w:rsidR="00A46D60" w:rsidRDefault="00A46D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337"/>
    <w:rsid w:val="000114F6"/>
    <w:rsid w:val="00011E95"/>
    <w:rsid w:val="000136AD"/>
    <w:rsid w:val="00037C85"/>
    <w:rsid w:val="00056024"/>
    <w:rsid w:val="000565A6"/>
    <w:rsid w:val="00096302"/>
    <w:rsid w:val="000A06ED"/>
    <w:rsid w:val="000B3D41"/>
    <w:rsid w:val="000C0F20"/>
    <w:rsid w:val="000C17FE"/>
    <w:rsid w:val="000E53C1"/>
    <w:rsid w:val="000F35C7"/>
    <w:rsid w:val="000F68EE"/>
    <w:rsid w:val="000F7C8A"/>
    <w:rsid w:val="00104DA0"/>
    <w:rsid w:val="001174ED"/>
    <w:rsid w:val="0014683D"/>
    <w:rsid w:val="00155332"/>
    <w:rsid w:val="00155668"/>
    <w:rsid w:val="00164C4D"/>
    <w:rsid w:val="00181A38"/>
    <w:rsid w:val="001A4D2E"/>
    <w:rsid w:val="001C5B53"/>
    <w:rsid w:val="001D0072"/>
    <w:rsid w:val="001D4DEC"/>
    <w:rsid w:val="001D6A10"/>
    <w:rsid w:val="001E3B11"/>
    <w:rsid w:val="001F10D1"/>
    <w:rsid w:val="001F3574"/>
    <w:rsid w:val="001F7D33"/>
    <w:rsid w:val="00203640"/>
    <w:rsid w:val="002157BC"/>
    <w:rsid w:val="00236372"/>
    <w:rsid w:val="00240BAA"/>
    <w:rsid w:val="00244604"/>
    <w:rsid w:val="00251018"/>
    <w:rsid w:val="00256518"/>
    <w:rsid w:val="00256BBD"/>
    <w:rsid w:val="00267A6E"/>
    <w:rsid w:val="00284231"/>
    <w:rsid w:val="00293DFA"/>
    <w:rsid w:val="00293FBB"/>
    <w:rsid w:val="002978C2"/>
    <w:rsid w:val="002C159B"/>
    <w:rsid w:val="002C1F95"/>
    <w:rsid w:val="002C6870"/>
    <w:rsid w:val="002D15C4"/>
    <w:rsid w:val="002E373D"/>
    <w:rsid w:val="002E450A"/>
    <w:rsid w:val="002E6387"/>
    <w:rsid w:val="00303818"/>
    <w:rsid w:val="00325B44"/>
    <w:rsid w:val="003356D7"/>
    <w:rsid w:val="003611FB"/>
    <w:rsid w:val="00365A25"/>
    <w:rsid w:val="003941A3"/>
    <w:rsid w:val="003A0EF3"/>
    <w:rsid w:val="003C2D66"/>
    <w:rsid w:val="003E0A3E"/>
    <w:rsid w:val="003F1192"/>
    <w:rsid w:val="00402C40"/>
    <w:rsid w:val="00417B16"/>
    <w:rsid w:val="00426E0F"/>
    <w:rsid w:val="0044645A"/>
    <w:rsid w:val="00480800"/>
    <w:rsid w:val="00495275"/>
    <w:rsid w:val="0049668C"/>
    <w:rsid w:val="00496FAC"/>
    <w:rsid w:val="004A6023"/>
    <w:rsid w:val="004C06AB"/>
    <w:rsid w:val="004F5F5E"/>
    <w:rsid w:val="005334FE"/>
    <w:rsid w:val="005564DB"/>
    <w:rsid w:val="0056775B"/>
    <w:rsid w:val="005770CF"/>
    <w:rsid w:val="00583A74"/>
    <w:rsid w:val="00583E08"/>
    <w:rsid w:val="005B6D97"/>
    <w:rsid w:val="005C3F35"/>
    <w:rsid w:val="005E30A9"/>
    <w:rsid w:val="005E762C"/>
    <w:rsid w:val="00607F86"/>
    <w:rsid w:val="006113C9"/>
    <w:rsid w:val="00627E3C"/>
    <w:rsid w:val="00631D0E"/>
    <w:rsid w:val="00651FFE"/>
    <w:rsid w:val="00654D5C"/>
    <w:rsid w:val="006879F5"/>
    <w:rsid w:val="006928FD"/>
    <w:rsid w:val="006950E3"/>
    <w:rsid w:val="0069730E"/>
    <w:rsid w:val="0069737A"/>
    <w:rsid w:val="006B0995"/>
    <w:rsid w:val="006C3370"/>
    <w:rsid w:val="006C709E"/>
    <w:rsid w:val="006D2D10"/>
    <w:rsid w:val="006F1CDC"/>
    <w:rsid w:val="006F3BD0"/>
    <w:rsid w:val="00713218"/>
    <w:rsid w:val="0072063B"/>
    <w:rsid w:val="00724794"/>
    <w:rsid w:val="00735F41"/>
    <w:rsid w:val="00741858"/>
    <w:rsid w:val="00744CCE"/>
    <w:rsid w:val="0075437E"/>
    <w:rsid w:val="00760F6F"/>
    <w:rsid w:val="007743D7"/>
    <w:rsid w:val="00793809"/>
    <w:rsid w:val="007A081B"/>
    <w:rsid w:val="007B406F"/>
    <w:rsid w:val="007C1BC8"/>
    <w:rsid w:val="007C3708"/>
    <w:rsid w:val="007F351D"/>
    <w:rsid w:val="007F5708"/>
    <w:rsid w:val="00801BA7"/>
    <w:rsid w:val="00801E25"/>
    <w:rsid w:val="00807D3B"/>
    <w:rsid w:val="0081221B"/>
    <w:rsid w:val="0081348B"/>
    <w:rsid w:val="008150EF"/>
    <w:rsid w:val="00817663"/>
    <w:rsid w:val="008207BC"/>
    <w:rsid w:val="0082367E"/>
    <w:rsid w:val="0082430E"/>
    <w:rsid w:val="00846A10"/>
    <w:rsid w:val="00860675"/>
    <w:rsid w:val="00875ECF"/>
    <w:rsid w:val="00876C29"/>
    <w:rsid w:val="008D4B6C"/>
    <w:rsid w:val="008D726F"/>
    <w:rsid w:val="008F4032"/>
    <w:rsid w:val="00917400"/>
    <w:rsid w:val="00920E29"/>
    <w:rsid w:val="009625F7"/>
    <w:rsid w:val="00974D44"/>
    <w:rsid w:val="00981854"/>
    <w:rsid w:val="009B291B"/>
    <w:rsid w:val="009C1AD6"/>
    <w:rsid w:val="009F2421"/>
    <w:rsid w:val="009F4E6B"/>
    <w:rsid w:val="00A01D0E"/>
    <w:rsid w:val="00A023BA"/>
    <w:rsid w:val="00A02EF1"/>
    <w:rsid w:val="00A21027"/>
    <w:rsid w:val="00A21F43"/>
    <w:rsid w:val="00A27113"/>
    <w:rsid w:val="00A46D60"/>
    <w:rsid w:val="00A560FB"/>
    <w:rsid w:val="00A62B7A"/>
    <w:rsid w:val="00A708A4"/>
    <w:rsid w:val="00A82C50"/>
    <w:rsid w:val="00A86FAA"/>
    <w:rsid w:val="00A97100"/>
    <w:rsid w:val="00AA02DB"/>
    <w:rsid w:val="00AD6D06"/>
    <w:rsid w:val="00AD6E80"/>
    <w:rsid w:val="00AE3BBB"/>
    <w:rsid w:val="00B06356"/>
    <w:rsid w:val="00B126AC"/>
    <w:rsid w:val="00B610CB"/>
    <w:rsid w:val="00B750D9"/>
    <w:rsid w:val="00B83B09"/>
    <w:rsid w:val="00BA7A9B"/>
    <w:rsid w:val="00BD00C2"/>
    <w:rsid w:val="00BD1180"/>
    <w:rsid w:val="00BD26BF"/>
    <w:rsid w:val="00BD7DF8"/>
    <w:rsid w:val="00BF5348"/>
    <w:rsid w:val="00C11616"/>
    <w:rsid w:val="00C14600"/>
    <w:rsid w:val="00C14A73"/>
    <w:rsid w:val="00C14D09"/>
    <w:rsid w:val="00C3582C"/>
    <w:rsid w:val="00C55FCC"/>
    <w:rsid w:val="00C62A1E"/>
    <w:rsid w:val="00C76093"/>
    <w:rsid w:val="00C7717F"/>
    <w:rsid w:val="00C83DA3"/>
    <w:rsid w:val="00CA394A"/>
    <w:rsid w:val="00CA39BE"/>
    <w:rsid w:val="00CB52B9"/>
    <w:rsid w:val="00CC105B"/>
    <w:rsid w:val="00CD24F5"/>
    <w:rsid w:val="00CD33FC"/>
    <w:rsid w:val="00CF0119"/>
    <w:rsid w:val="00CF394B"/>
    <w:rsid w:val="00CF4E9B"/>
    <w:rsid w:val="00CF7329"/>
    <w:rsid w:val="00D212C1"/>
    <w:rsid w:val="00D22AA0"/>
    <w:rsid w:val="00D35036"/>
    <w:rsid w:val="00D3653A"/>
    <w:rsid w:val="00D42AB6"/>
    <w:rsid w:val="00D572BB"/>
    <w:rsid w:val="00D662B9"/>
    <w:rsid w:val="00D744AA"/>
    <w:rsid w:val="00D87B21"/>
    <w:rsid w:val="00DA2DBB"/>
    <w:rsid w:val="00DA393F"/>
    <w:rsid w:val="00DA5DF0"/>
    <w:rsid w:val="00DB0337"/>
    <w:rsid w:val="00DB508D"/>
    <w:rsid w:val="00DD2827"/>
    <w:rsid w:val="00DD5050"/>
    <w:rsid w:val="00DD7F48"/>
    <w:rsid w:val="00DE2813"/>
    <w:rsid w:val="00E0128A"/>
    <w:rsid w:val="00E1021F"/>
    <w:rsid w:val="00E12B42"/>
    <w:rsid w:val="00E511A0"/>
    <w:rsid w:val="00E51F8C"/>
    <w:rsid w:val="00E809ED"/>
    <w:rsid w:val="00E906E7"/>
    <w:rsid w:val="00EA0512"/>
    <w:rsid w:val="00EA0547"/>
    <w:rsid w:val="00EA1FB0"/>
    <w:rsid w:val="00EA68D3"/>
    <w:rsid w:val="00ED4B71"/>
    <w:rsid w:val="00EF7377"/>
    <w:rsid w:val="00F30C18"/>
    <w:rsid w:val="00F54197"/>
    <w:rsid w:val="00F5788C"/>
    <w:rsid w:val="00F74136"/>
    <w:rsid w:val="00F74272"/>
    <w:rsid w:val="00FA3F14"/>
    <w:rsid w:val="00FD5752"/>
    <w:rsid w:val="00FF059F"/>
    <w:rsid w:val="00FF0F79"/>
    <w:rsid w:val="00FF1648"/>
    <w:rsid w:val="00FF4C6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4A2A8"/>
  <w15:docId w15:val="{EB112174-7A2D-4D51-A413-E2059FFFC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footer"/>
    <w:basedOn w:val="a"/>
    <w:link w:val="af"/>
    <w:uiPriority w:val="99"/>
    <w:unhideWhenUsed/>
    <w:rsid w:val="00A46D6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46D60"/>
    <w:rPr>
      <w:rFonts w:ascii="Times New Roman" w:eastAsia="Times New Roman" w:hAnsi="Times New Roman" w:cs="Times New Roman"/>
    </w:rPr>
  </w:style>
  <w:style w:type="paragraph" w:styleId="af0">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
    <w:basedOn w:val="a"/>
    <w:link w:val="af1"/>
    <w:uiPriority w:val="99"/>
    <w:unhideWhenUsed/>
    <w:qFormat/>
    <w:rsid w:val="00C62A1E"/>
    <w:pPr>
      <w:spacing w:before="100" w:beforeAutospacing="1" w:after="100" w:afterAutospacing="1" w:line="240" w:lineRule="auto"/>
    </w:pPr>
    <w:rPr>
      <w:sz w:val="24"/>
      <w:szCs w:val="24"/>
      <w:lang w:eastAsia="zh-CN"/>
    </w:rPr>
  </w:style>
  <w:style w:type="paragraph" w:styleId="af2">
    <w:name w:val="Balloon Text"/>
    <w:basedOn w:val="a"/>
    <w:link w:val="af3"/>
    <w:uiPriority w:val="99"/>
    <w:semiHidden/>
    <w:unhideWhenUsed/>
    <w:rsid w:val="002978C2"/>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978C2"/>
    <w:rPr>
      <w:rFonts w:ascii="Segoe UI" w:eastAsia="Times New Roman" w:hAnsi="Segoe UI" w:cs="Segoe UI"/>
      <w:sz w:val="18"/>
      <w:szCs w:val="18"/>
    </w:rPr>
  </w:style>
  <w:style w:type="character" w:customStyle="1" w:styleId="af1">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
    <w:link w:val="af0"/>
    <w:uiPriority w:val="99"/>
    <w:locked/>
    <w:rsid w:val="00E1021F"/>
    <w:rPr>
      <w:rFonts w:ascii="Times New Roman" w:eastAsia="Times New Roman" w:hAnsi="Times New Roman" w:cs="Times New Roman"/>
      <w:sz w:val="24"/>
      <w:szCs w:val="24"/>
      <w:lang w:eastAsia="zh-CN"/>
    </w:rPr>
  </w:style>
  <w:style w:type="character" w:styleId="af4">
    <w:name w:val="annotation reference"/>
    <w:basedOn w:val="a0"/>
    <w:uiPriority w:val="99"/>
    <w:semiHidden/>
    <w:unhideWhenUsed/>
    <w:rsid w:val="00807D3B"/>
    <w:rPr>
      <w:sz w:val="16"/>
      <w:szCs w:val="16"/>
    </w:rPr>
  </w:style>
  <w:style w:type="paragraph" w:styleId="af5">
    <w:name w:val="annotation text"/>
    <w:basedOn w:val="a"/>
    <w:link w:val="af6"/>
    <w:uiPriority w:val="99"/>
    <w:semiHidden/>
    <w:unhideWhenUsed/>
    <w:rsid w:val="00807D3B"/>
    <w:pPr>
      <w:spacing w:line="240" w:lineRule="auto"/>
    </w:pPr>
    <w:rPr>
      <w:sz w:val="20"/>
      <w:szCs w:val="20"/>
    </w:rPr>
  </w:style>
  <w:style w:type="character" w:customStyle="1" w:styleId="af6">
    <w:name w:val="Текст примечания Знак"/>
    <w:basedOn w:val="a0"/>
    <w:link w:val="af5"/>
    <w:uiPriority w:val="99"/>
    <w:semiHidden/>
    <w:rsid w:val="00807D3B"/>
    <w:rPr>
      <w:rFonts w:ascii="Times New Roman" w:eastAsia="Times New Roman" w:hAnsi="Times New Roman" w:cs="Times New Roman"/>
      <w:sz w:val="20"/>
      <w:szCs w:val="20"/>
    </w:rPr>
  </w:style>
  <w:style w:type="paragraph" w:styleId="af7">
    <w:name w:val="annotation subject"/>
    <w:basedOn w:val="af5"/>
    <w:next w:val="af5"/>
    <w:link w:val="af8"/>
    <w:uiPriority w:val="99"/>
    <w:semiHidden/>
    <w:unhideWhenUsed/>
    <w:rsid w:val="00807D3B"/>
    <w:rPr>
      <w:b/>
      <w:bCs/>
    </w:rPr>
  </w:style>
  <w:style w:type="character" w:customStyle="1" w:styleId="af8">
    <w:name w:val="Тема примечания Знак"/>
    <w:basedOn w:val="af6"/>
    <w:link w:val="af7"/>
    <w:uiPriority w:val="99"/>
    <w:semiHidden/>
    <w:rsid w:val="00807D3B"/>
    <w:rPr>
      <w:rFonts w:ascii="Times New Roman" w:eastAsia="Times New Roman" w:hAnsi="Times New Roman" w:cs="Times New Roman"/>
      <w:b/>
      <w:bCs/>
      <w:sz w:val="20"/>
      <w:szCs w:val="20"/>
    </w:rPr>
  </w:style>
  <w:style w:type="paragraph" w:styleId="af9">
    <w:name w:val="List Paragraph"/>
    <w:basedOn w:val="a"/>
    <w:uiPriority w:val="99"/>
    <w:rsid w:val="00B610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389080">
      <w:bodyDiv w:val="1"/>
      <w:marLeft w:val="0"/>
      <w:marRight w:val="0"/>
      <w:marTop w:val="0"/>
      <w:marBottom w:val="0"/>
      <w:divBdr>
        <w:top w:val="none" w:sz="0" w:space="0" w:color="auto"/>
        <w:left w:val="none" w:sz="0" w:space="0" w:color="auto"/>
        <w:bottom w:val="none" w:sz="0" w:space="0" w:color="auto"/>
        <w:right w:val="none" w:sz="0" w:space="0" w:color="auto"/>
      </w:divBdr>
    </w:div>
    <w:div w:id="515774157">
      <w:bodyDiv w:val="1"/>
      <w:marLeft w:val="0"/>
      <w:marRight w:val="0"/>
      <w:marTop w:val="0"/>
      <w:marBottom w:val="0"/>
      <w:divBdr>
        <w:top w:val="none" w:sz="0" w:space="0" w:color="auto"/>
        <w:left w:val="none" w:sz="0" w:space="0" w:color="auto"/>
        <w:bottom w:val="none" w:sz="0" w:space="0" w:color="auto"/>
        <w:right w:val="none" w:sz="0" w:space="0" w:color="auto"/>
      </w:divBdr>
    </w:div>
    <w:div w:id="1494300819">
      <w:bodyDiv w:val="1"/>
      <w:marLeft w:val="0"/>
      <w:marRight w:val="0"/>
      <w:marTop w:val="0"/>
      <w:marBottom w:val="0"/>
      <w:divBdr>
        <w:top w:val="none" w:sz="0" w:space="0" w:color="auto"/>
        <w:left w:val="none" w:sz="0" w:space="0" w:color="auto"/>
        <w:bottom w:val="none" w:sz="0" w:space="0" w:color="auto"/>
        <w:right w:val="none" w:sz="0" w:space="0" w:color="auto"/>
      </w:divBdr>
    </w:div>
    <w:div w:id="1672758167">
      <w:bodyDiv w:val="1"/>
      <w:marLeft w:val="0"/>
      <w:marRight w:val="0"/>
      <w:marTop w:val="0"/>
      <w:marBottom w:val="0"/>
      <w:divBdr>
        <w:top w:val="none" w:sz="0" w:space="0" w:color="auto"/>
        <w:left w:val="none" w:sz="0" w:space="0" w:color="auto"/>
        <w:bottom w:val="none" w:sz="0" w:space="0" w:color="auto"/>
        <w:right w:val="none" w:sz="0" w:space="0" w:color="auto"/>
      </w:divBdr>
    </w:div>
    <w:div w:id="1734353892">
      <w:bodyDiv w:val="1"/>
      <w:marLeft w:val="0"/>
      <w:marRight w:val="0"/>
      <w:marTop w:val="0"/>
      <w:marBottom w:val="0"/>
      <w:divBdr>
        <w:top w:val="none" w:sz="0" w:space="0" w:color="auto"/>
        <w:left w:val="none" w:sz="0" w:space="0" w:color="auto"/>
        <w:bottom w:val="none" w:sz="0" w:space="0" w:color="auto"/>
        <w:right w:val="none" w:sz="0" w:space="0" w:color="auto"/>
      </w:divBdr>
    </w:div>
    <w:div w:id="1804348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61.42.188/rus/docs/Z1800000133"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1081</TotalTime>
  <Pages>3</Pages>
  <Words>1046</Words>
  <Characters>5966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Бахытжамал Кусбекова</dc:creator>
  <cp:lastModifiedBy>Жумукова Венера Рысбековна</cp:lastModifiedBy>
  <cp:revision>18</cp:revision>
  <cp:lastPrinted>2026-06-23T12:09:00Z</cp:lastPrinted>
  <dcterms:created xsi:type="dcterms:W3CDTF">2024-07-02T11:18:00Z</dcterms:created>
  <dcterms:modified xsi:type="dcterms:W3CDTF">2026-07-01T12:48:00Z</dcterms:modified>
</cp:coreProperties>
</file>